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F7" w:rsidRDefault="00BD07F7" w:rsidP="00BD07F7">
      <w:pPr>
        <w:spacing w:line="219" w:lineRule="auto"/>
        <w:jc w:val="center"/>
        <w:rPr>
          <w:b/>
          <w:bCs/>
        </w:rPr>
      </w:pPr>
    </w:p>
    <w:p w:rsidR="00BD07F7" w:rsidRDefault="00BD07F7" w:rsidP="00BD07F7">
      <w:pPr>
        <w:spacing w:line="219" w:lineRule="auto"/>
        <w:jc w:val="center"/>
        <w:rPr>
          <w:b/>
          <w:bCs/>
          <w:sz w:val="28"/>
          <w:szCs w:val="28"/>
        </w:rPr>
      </w:pPr>
      <w:r>
        <w:rPr>
          <w:b/>
          <w:bCs/>
        </w:rPr>
        <w:t>NOTICE OF PROPOSED ZONING BYLAW AMENDMENT</w:t>
      </w:r>
    </w:p>
    <w:p w:rsidR="00BD07F7" w:rsidRDefault="00BD07F7" w:rsidP="00BD07F7">
      <w:pPr>
        <w:spacing w:line="220" w:lineRule="auto"/>
        <w:ind w:left="540"/>
      </w:pPr>
    </w:p>
    <w:p w:rsidR="00BD07F7" w:rsidRDefault="00BD07F7" w:rsidP="00BD07F7">
      <w:pPr>
        <w:spacing w:line="220" w:lineRule="auto"/>
      </w:pPr>
      <w:r>
        <w:t xml:space="preserve">The Council of the City of </w:t>
      </w:r>
      <w:smartTag w:uri="urn:schemas-microsoft-com:office:smarttags" w:element="place">
        <w:smartTag w:uri="urn:schemas-microsoft-com:office:smarttags" w:element="City">
          <w:r>
            <w:t>Weyburn</w:t>
          </w:r>
        </w:smartTag>
      </w:smartTag>
      <w:r>
        <w:t>, pursuant to Section 207 of the Planning and Development Act, 2007, hereby gives notice of its intention to pass a bylaw to amend Zoning Bylaw No. 2003-2099 as hereinafter provided.</w:t>
      </w:r>
    </w:p>
    <w:p w:rsidR="00BD07F7" w:rsidRDefault="00BD07F7" w:rsidP="00BD07F7">
      <w:pPr>
        <w:spacing w:line="220" w:lineRule="auto"/>
      </w:pPr>
      <w:r>
        <w:rPr>
          <w:b/>
          <w:bCs/>
        </w:rPr>
        <w:t xml:space="preserve">AND TAKE FURTHER NOTICE </w:t>
      </w:r>
      <w:r>
        <w:t xml:space="preserve">that the proposed amending Zoning Bylaw has been deposited in my office, in the City Hall, Weyburn, Saskatchewan, and may be inspected by any person without payment of any fee between the hours of 9:00 a.m. and 4:30 p.m., Monday through Friday, holidays excepted, up to Noon on Monday, </w:t>
      </w:r>
      <w:r w:rsidR="006404A7">
        <w:t>October 1</w:t>
      </w:r>
      <w:r>
        <w:t>, 2018.</w:t>
      </w:r>
    </w:p>
    <w:p w:rsidR="00BD07F7" w:rsidRPr="00F90569" w:rsidRDefault="00BD07F7" w:rsidP="00BD07F7">
      <w:pPr>
        <w:spacing w:line="220" w:lineRule="auto"/>
      </w:pPr>
      <w:r>
        <w:t>Detailed zoning information and regulations are contained in the Zoning Bylaw No. 2003-2099 which is available on the City website (</w:t>
      </w:r>
      <w:r w:rsidRPr="00AB1B6D">
        <w:t>www.weyburn.ca</w:t>
      </w:r>
      <w:r>
        <w:t>) or at City Hall.</w:t>
      </w:r>
    </w:p>
    <w:p w:rsidR="006404A7" w:rsidRDefault="00121D41" w:rsidP="00BD07F7">
      <w:pPr>
        <w:tabs>
          <w:tab w:val="left" w:pos="-1080"/>
          <w:tab w:val="left" w:pos="-720"/>
          <w:tab w:val="left" w:pos="0"/>
          <w:tab w:val="left" w:pos="360"/>
          <w:tab w:val="left" w:pos="810"/>
        </w:tabs>
        <w:spacing w:line="220" w:lineRule="auto"/>
      </w:pPr>
      <w:r>
        <w:rPr>
          <w:noProof/>
        </w:rPr>
        <w:drawing>
          <wp:anchor distT="0" distB="0" distL="114300" distR="114300" simplePos="0" relativeHeight="251661312" behindDoc="1" locked="0" layoutInCell="1" allowOverlap="1" wp14:anchorId="0337AC57" wp14:editId="09DB35B7">
            <wp:simplePos x="0" y="0"/>
            <wp:positionH relativeFrom="column">
              <wp:posOffset>331470</wp:posOffset>
            </wp:positionH>
            <wp:positionV relativeFrom="paragraph">
              <wp:posOffset>41910</wp:posOffset>
            </wp:positionV>
            <wp:extent cx="3993515" cy="2937510"/>
            <wp:effectExtent l="19050" t="19050" r="26035" b="15240"/>
            <wp:wrapTight wrapText="bothSides">
              <wp:wrapPolygon edited="0">
                <wp:start x="-103" y="-140"/>
                <wp:lineTo x="-103" y="21572"/>
                <wp:lineTo x="21638" y="21572"/>
                <wp:lineTo x="21638" y="-140"/>
                <wp:lineTo x="-103" y="-14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41109" b="24810"/>
                    <a:stretch/>
                  </pic:blipFill>
                  <pic:spPr bwMode="auto">
                    <a:xfrm>
                      <a:off x="0" y="0"/>
                      <a:ext cx="3993515" cy="293751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04A7" w:rsidRDefault="006404A7" w:rsidP="00BD07F7">
      <w:pPr>
        <w:tabs>
          <w:tab w:val="left" w:pos="-1080"/>
          <w:tab w:val="left" w:pos="-720"/>
          <w:tab w:val="left" w:pos="0"/>
          <w:tab w:val="left" w:pos="360"/>
          <w:tab w:val="left" w:pos="810"/>
        </w:tabs>
        <w:spacing w:line="220" w:lineRule="auto"/>
      </w:pPr>
    </w:p>
    <w:p w:rsidR="006404A7" w:rsidRDefault="00121D41" w:rsidP="00BD07F7">
      <w:pPr>
        <w:tabs>
          <w:tab w:val="left" w:pos="-1080"/>
          <w:tab w:val="left" w:pos="-720"/>
          <w:tab w:val="left" w:pos="0"/>
          <w:tab w:val="left" w:pos="360"/>
          <w:tab w:val="left" w:pos="810"/>
        </w:tabs>
        <w:spacing w:line="220" w:lineRule="auto"/>
      </w:pPr>
      <w:r>
        <w:rPr>
          <w:noProof/>
        </w:rPr>
        <mc:AlternateContent>
          <mc:Choice Requires="wps">
            <w:drawing>
              <wp:anchor distT="0" distB="0" distL="114300" distR="114300" simplePos="0" relativeHeight="251660288" behindDoc="0" locked="0" layoutInCell="1" allowOverlap="1" wp14:anchorId="031DD8DB" wp14:editId="2B150E6B">
                <wp:simplePos x="0" y="0"/>
                <wp:positionH relativeFrom="column">
                  <wp:posOffset>1470660</wp:posOffset>
                </wp:positionH>
                <wp:positionV relativeFrom="paragraph">
                  <wp:posOffset>158750</wp:posOffset>
                </wp:positionV>
                <wp:extent cx="617220" cy="754380"/>
                <wp:effectExtent l="0" t="0" r="11430" b="26670"/>
                <wp:wrapNone/>
                <wp:docPr id="4" name="Rectangle 4"/>
                <wp:cNvGraphicFramePr/>
                <a:graphic xmlns:a="http://schemas.openxmlformats.org/drawingml/2006/main">
                  <a:graphicData uri="http://schemas.microsoft.com/office/word/2010/wordprocessingShape">
                    <wps:wsp>
                      <wps:cNvSpPr/>
                      <wps:spPr>
                        <a:xfrm>
                          <a:off x="0" y="0"/>
                          <a:ext cx="617220" cy="754380"/>
                        </a:xfrm>
                        <a:prstGeom prst="rect">
                          <a:avLst/>
                        </a:prstGeom>
                        <a:pattFill prst="wdUpDiag">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15.8pt;margin-top:12.5pt;width:48.6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" fillcolor="black [3213]" strokecolor="#1f3763 [1604]" strokeweight="1pt">
                <v:fill r:id="rId9" o:title="" color2="white [3212]" type="pattern"/>
              </v:rect>
            </w:pict>
          </mc:Fallback>
        </mc:AlternateContent>
      </w:r>
      <w:r>
        <w:rPr>
          <w:noProof/>
        </w:rPr>
        <w:drawing>
          <wp:anchor distT="0" distB="0" distL="114300" distR="114300" simplePos="0" relativeHeight="251659264" behindDoc="0" locked="0" layoutInCell="1" allowOverlap="1" wp14:anchorId="65923AE7" wp14:editId="35EA9333">
            <wp:simplePos x="0" y="0"/>
            <wp:positionH relativeFrom="column">
              <wp:posOffset>4697730</wp:posOffset>
            </wp:positionH>
            <wp:positionV relativeFrom="paragraph">
              <wp:posOffset>72390</wp:posOffset>
            </wp:positionV>
            <wp:extent cx="476250" cy="1495425"/>
            <wp:effectExtent l="0" t="0" r="0" b="0"/>
            <wp:wrapNone/>
            <wp:docPr id="3" name="Picture 4" descr="north arrow"/>
            <wp:cNvGraphicFramePr/>
            <a:graphic xmlns:a="http://schemas.openxmlformats.org/drawingml/2006/main">
              <a:graphicData uri="http://schemas.openxmlformats.org/drawingml/2006/picture">
                <pic:pic xmlns:pic="http://schemas.openxmlformats.org/drawingml/2006/picture">
                  <pic:nvPicPr>
                    <pic:cNvPr id="2" name="Picture 4" descr="north arrow"/>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0" cy="1495425"/>
                    </a:xfrm>
                    <a:prstGeom prst="rect">
                      <a:avLst/>
                    </a:prstGeom>
                    <a:noFill/>
                  </pic:spPr>
                </pic:pic>
              </a:graphicData>
            </a:graphic>
          </wp:anchor>
        </w:drawing>
      </w:r>
    </w:p>
    <w:p w:rsidR="006404A7" w:rsidRDefault="006404A7" w:rsidP="00BD07F7">
      <w:pPr>
        <w:tabs>
          <w:tab w:val="left" w:pos="-1080"/>
          <w:tab w:val="left" w:pos="-720"/>
          <w:tab w:val="left" w:pos="0"/>
          <w:tab w:val="left" w:pos="360"/>
          <w:tab w:val="left" w:pos="810"/>
        </w:tabs>
        <w:spacing w:line="220" w:lineRule="auto"/>
      </w:pPr>
    </w:p>
    <w:p w:rsidR="006404A7" w:rsidRDefault="006404A7" w:rsidP="00BD07F7">
      <w:pPr>
        <w:tabs>
          <w:tab w:val="left" w:pos="-1080"/>
          <w:tab w:val="left" w:pos="-720"/>
          <w:tab w:val="left" w:pos="0"/>
          <w:tab w:val="left" w:pos="360"/>
          <w:tab w:val="left" w:pos="810"/>
        </w:tabs>
        <w:spacing w:line="220" w:lineRule="auto"/>
      </w:pPr>
    </w:p>
    <w:p w:rsidR="006404A7" w:rsidRDefault="006404A7" w:rsidP="00BD07F7">
      <w:pPr>
        <w:tabs>
          <w:tab w:val="left" w:pos="-1080"/>
          <w:tab w:val="left" w:pos="-720"/>
          <w:tab w:val="left" w:pos="0"/>
          <w:tab w:val="left" w:pos="360"/>
          <w:tab w:val="left" w:pos="810"/>
        </w:tabs>
        <w:spacing w:line="220" w:lineRule="auto"/>
      </w:pPr>
    </w:p>
    <w:p w:rsidR="00BD07F7" w:rsidRDefault="00BD07F7" w:rsidP="00BD07F7">
      <w:pPr>
        <w:tabs>
          <w:tab w:val="left" w:pos="-1080"/>
          <w:tab w:val="left" w:pos="-720"/>
          <w:tab w:val="left" w:pos="0"/>
          <w:tab w:val="left" w:pos="360"/>
          <w:tab w:val="left" w:pos="810"/>
        </w:tabs>
        <w:spacing w:line="220" w:lineRule="auto"/>
      </w:pPr>
    </w:p>
    <w:p w:rsidR="006404A7" w:rsidRDefault="006404A7" w:rsidP="00BD07F7">
      <w:pPr>
        <w:tabs>
          <w:tab w:val="left" w:pos="-1080"/>
          <w:tab w:val="left" w:pos="-720"/>
          <w:tab w:val="left" w:pos="0"/>
          <w:tab w:val="left" w:pos="360"/>
          <w:tab w:val="left" w:pos="810"/>
        </w:tabs>
        <w:spacing w:line="220" w:lineRule="auto"/>
      </w:pPr>
    </w:p>
    <w:p w:rsidR="00AB5F52" w:rsidRDefault="00AB5F52" w:rsidP="00BD07F7">
      <w:pPr>
        <w:tabs>
          <w:tab w:val="left" w:pos="-1080"/>
          <w:tab w:val="left" w:pos="-720"/>
          <w:tab w:val="left" w:pos="0"/>
          <w:tab w:val="left" w:pos="360"/>
          <w:tab w:val="left" w:pos="810"/>
        </w:tabs>
        <w:spacing w:line="220" w:lineRule="auto"/>
      </w:pPr>
    </w:p>
    <w:p w:rsidR="00AB5F52" w:rsidRDefault="00AB5F52" w:rsidP="00BD07F7">
      <w:pPr>
        <w:tabs>
          <w:tab w:val="left" w:pos="-1080"/>
          <w:tab w:val="left" w:pos="-720"/>
          <w:tab w:val="left" w:pos="0"/>
          <w:tab w:val="left" w:pos="360"/>
          <w:tab w:val="left" w:pos="810"/>
        </w:tabs>
        <w:spacing w:line="220" w:lineRule="auto"/>
      </w:pPr>
    </w:p>
    <w:p w:rsidR="006404A7" w:rsidRDefault="006404A7" w:rsidP="00BD07F7">
      <w:pPr>
        <w:tabs>
          <w:tab w:val="left" w:pos="-1080"/>
          <w:tab w:val="left" w:pos="-720"/>
          <w:tab w:val="left" w:pos="0"/>
          <w:tab w:val="left" w:pos="360"/>
          <w:tab w:val="left" w:pos="810"/>
        </w:tabs>
        <w:spacing w:line="220" w:lineRule="auto"/>
      </w:pPr>
    </w:p>
    <w:p w:rsidR="006404A7" w:rsidRDefault="006404A7" w:rsidP="00BD07F7">
      <w:pPr>
        <w:tabs>
          <w:tab w:val="left" w:pos="-1080"/>
          <w:tab w:val="left" w:pos="-720"/>
          <w:tab w:val="left" w:pos="0"/>
          <w:tab w:val="left" w:pos="360"/>
          <w:tab w:val="left" w:pos="810"/>
        </w:tabs>
        <w:spacing w:line="220" w:lineRule="auto"/>
      </w:pPr>
    </w:p>
    <w:p w:rsidR="006404A7" w:rsidRDefault="00BD07F7" w:rsidP="00BD07F7">
      <w:pPr>
        <w:tabs>
          <w:tab w:val="left" w:pos="-1080"/>
          <w:tab w:val="left" w:pos="-720"/>
          <w:tab w:val="left" w:pos="0"/>
          <w:tab w:val="left" w:pos="360"/>
          <w:tab w:val="left" w:pos="810"/>
        </w:tabs>
        <w:spacing w:line="220" w:lineRule="auto"/>
      </w:pPr>
      <w:r>
        <w:t xml:space="preserve">The reason for the amendment </w:t>
      </w:r>
      <w:r w:rsidR="006404A7">
        <w:t xml:space="preserve">is to rezone the black hatched area from </w:t>
      </w:r>
      <w:r w:rsidR="00121D41">
        <w:t>Urban Holding to R5 – Mobile Home Residential</w:t>
      </w:r>
      <w:r w:rsidR="006404A7">
        <w:t xml:space="preserve"> to allow for the </w:t>
      </w:r>
      <w:r w:rsidR="00121D41">
        <w:t>development of 2 new mobile home residential lots</w:t>
      </w:r>
      <w:r w:rsidR="00AB5F52">
        <w:t>.</w:t>
      </w:r>
    </w:p>
    <w:p w:rsidR="00BD07F7" w:rsidRDefault="00BD07F7" w:rsidP="00BD07F7">
      <w:pPr>
        <w:tabs>
          <w:tab w:val="left" w:pos="-1080"/>
          <w:tab w:val="left" w:pos="-720"/>
          <w:tab w:val="left" w:pos="0"/>
          <w:tab w:val="left" w:pos="360"/>
          <w:tab w:val="left" w:pos="810"/>
        </w:tabs>
        <w:spacing w:line="220" w:lineRule="auto"/>
      </w:pPr>
      <w:r>
        <w:t xml:space="preserve">The Council, at its meeting to be held on </w:t>
      </w:r>
      <w:r w:rsidR="00362B76">
        <w:t>Tuesday</w:t>
      </w:r>
      <w:r>
        <w:t xml:space="preserve"> the </w:t>
      </w:r>
      <w:bookmarkStart w:id="0" w:name="_GoBack"/>
      <w:bookmarkEnd w:id="0"/>
      <w:r w:rsidR="00362B76">
        <w:t>9</w:t>
      </w:r>
      <w:r w:rsidRPr="00BF22C3">
        <w:rPr>
          <w:vertAlign w:val="superscript"/>
        </w:rPr>
        <w:t>th</w:t>
      </w:r>
      <w:r>
        <w:t xml:space="preserve"> day of </w:t>
      </w:r>
      <w:r w:rsidR="006404A7">
        <w:t>October</w:t>
      </w:r>
      <w:r>
        <w:t>, starting at the hour of 5:00 p.m. in the Council Chambers, City Hall, Weyburn, Sask. will consider any written submissions, and verbal presentations respecting this proposed bylaw amendment.  If you wish to be heard at the public meeting please contact City Clerk to make arrangements.</w:t>
      </w:r>
    </w:p>
    <w:p w:rsidR="00CF1A79" w:rsidRPr="00BD07F7" w:rsidRDefault="00BD07F7" w:rsidP="006404A7">
      <w:pPr>
        <w:tabs>
          <w:tab w:val="left" w:pos="-1080"/>
          <w:tab w:val="left" w:pos="-720"/>
          <w:tab w:val="left" w:pos="0"/>
          <w:tab w:val="left" w:pos="360"/>
          <w:tab w:val="left" w:pos="810"/>
        </w:tabs>
        <w:spacing w:line="220" w:lineRule="auto"/>
      </w:pPr>
      <w:r>
        <w:t xml:space="preserve">Dated at Weyburn, Sask. this </w:t>
      </w:r>
      <w:proofErr w:type="gramStart"/>
      <w:r w:rsidR="006404A7">
        <w:t>5</w:t>
      </w:r>
      <w:r w:rsidR="006404A7" w:rsidRPr="006404A7">
        <w:rPr>
          <w:vertAlign w:val="superscript"/>
        </w:rPr>
        <w:t>th</w:t>
      </w:r>
      <w:r w:rsidR="006404A7">
        <w:t xml:space="preserve"> </w:t>
      </w:r>
      <w:r>
        <w:t xml:space="preserve"> Day</w:t>
      </w:r>
      <w:proofErr w:type="gramEnd"/>
      <w:r>
        <w:t xml:space="preserve"> of </w:t>
      </w:r>
      <w:r w:rsidR="006404A7">
        <w:t>September</w:t>
      </w:r>
      <w:r>
        <w:t>, 2018.</w:t>
      </w:r>
    </w:p>
    <w:sectPr w:rsidR="00CF1A79" w:rsidRPr="00BD07F7" w:rsidSect="00BD07F7">
      <w:headerReference w:type="default" r:id="rId11"/>
      <w:footerReference w:type="default" r:id="rId12"/>
      <w:pgSz w:w="12240" w:h="15840"/>
      <w:pgMar w:top="1890" w:right="1440" w:bottom="1890" w:left="1440" w:header="0" w:footer="6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62" w:rsidRDefault="00390862" w:rsidP="000A112C">
      <w:pPr>
        <w:spacing w:after="0" w:line="240" w:lineRule="auto"/>
      </w:pPr>
      <w:r>
        <w:separator/>
      </w:r>
    </w:p>
  </w:endnote>
  <w:endnote w:type="continuationSeparator" w:id="0">
    <w:p w:rsidR="00390862" w:rsidRDefault="00390862" w:rsidP="000A1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2C" w:rsidRDefault="00AE08B3" w:rsidP="00AE08B3">
    <w:pPr>
      <w:pStyle w:val="Footer"/>
      <w:ind w:left="-90"/>
      <w:jc w:val="center"/>
    </w:pPr>
    <w:r>
      <w:rPr>
        <w:noProof/>
      </w:rPr>
      <mc:AlternateContent>
        <mc:Choice Requires="wps">
          <w:drawing>
            <wp:anchor distT="45720" distB="45720" distL="114300" distR="114300" simplePos="0" relativeHeight="251659264" behindDoc="0" locked="0" layoutInCell="1" allowOverlap="1" wp14:anchorId="22064149" wp14:editId="6503439E">
              <wp:simplePos x="0" y="0"/>
              <wp:positionH relativeFrom="margin">
                <wp:posOffset>523874</wp:posOffset>
              </wp:positionH>
              <wp:positionV relativeFrom="paragraph">
                <wp:posOffset>285115</wp:posOffset>
              </wp:positionV>
              <wp:extent cx="5915659" cy="253364"/>
              <wp:effectExtent l="0" t="0" r="9525" b="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59" cy="253364"/>
                      </a:xfrm>
                      <a:prstGeom prst="rect">
                        <a:avLst/>
                      </a:prstGeom>
                      <a:solidFill>
                        <a:srgbClr val="FFFFFF"/>
                      </a:solidFill>
                      <a:ln w="9525">
                        <a:noFill/>
                        <a:miter lim="800000"/>
                        <a:headEnd/>
                        <a:tailEnd/>
                      </a:ln>
                    </wps:spPr>
                    <wps:txbx>
                      <w:txbxContent>
                        <w:p w:rsidR="006419B8" w:rsidRDefault="008A3397">
                          <w:pPr>
                            <w:rPr>
                              <w:i/>
                            </w:rPr>
                          </w:pPr>
                          <w:r>
                            <w:rPr>
                              <w:i/>
                            </w:rPr>
                            <w:t>Amanda Kaufmann, LBO Class II, Planning &amp; Development Coordinator ~ 306.848.3223</w:t>
                          </w:r>
                        </w:p>
                        <w:p w:rsidR="00CA0568" w:rsidRDefault="00CA0568">
                          <w:pPr>
                            <w:rPr>
                              <w:i/>
                            </w:rPr>
                          </w:pPr>
                        </w:p>
                        <w:p w:rsidR="00CA0568" w:rsidRPr="00553EBD" w:rsidRDefault="00CA0568">
                          <w:pPr>
                            <w:rPr>
                              <w:i/>
                            </w:rPr>
                          </w:pPr>
                        </w:p>
                        <w:p w:rsidR="006419B8" w:rsidRDefault="006419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25pt;margin-top:22.45pt;width:465.8pt;height:19.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" stroked="f">
              <v:textbox>
                <w:txbxContent>
                  <w:p w:rsidR="006419B8" w:rsidRDefault="008A3397">
                    <w:pPr>
                      <w:rPr>
                        <w:i/>
                      </w:rPr>
                    </w:pPr>
                    <w:r>
                      <w:rPr>
                        <w:i/>
                      </w:rPr>
                      <w:t>Amanda Kaufmann, LBO Class II, Planning &amp; Development Coordinator ~ 306.848.3223</w:t>
                    </w:r>
                  </w:p>
                  <w:p w:rsidR="00CA0568" w:rsidRDefault="00CA0568">
                    <w:pPr>
                      <w:rPr>
                        <w:i/>
                      </w:rPr>
                    </w:pPr>
                  </w:p>
                  <w:p w:rsidR="00CA0568" w:rsidRPr="00553EBD" w:rsidRDefault="00CA0568">
                    <w:pPr>
                      <w:rPr>
                        <w:i/>
                      </w:rPr>
                    </w:pPr>
                  </w:p>
                  <w:p w:rsidR="006419B8" w:rsidRDefault="006419B8"/>
                </w:txbxContent>
              </v:textbox>
              <w10:wrap anchorx="margin"/>
            </v:shape>
          </w:pict>
        </mc:Fallback>
      </mc:AlternateContent>
    </w:r>
    <w:r w:rsidR="0004642E">
      <w:rPr>
        <w:noProof/>
      </w:rPr>
      <w:drawing>
        <wp:inline distT="0" distB="0" distL="0" distR="0" wp14:anchorId="4945E3C8" wp14:editId="19405244">
          <wp:extent cx="736282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371396" cy="753351"/>
                  </a:xfrm>
                  <a:prstGeom prst="rect">
                    <a:avLst/>
                  </a:prstGeom>
                </pic:spPr>
              </pic:pic>
            </a:graphicData>
          </a:graphic>
        </wp:inline>
      </w:drawing>
    </w:r>
  </w:p>
  <w:p w:rsidR="000A112C" w:rsidRDefault="000A1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62" w:rsidRDefault="00390862" w:rsidP="000A112C">
      <w:pPr>
        <w:spacing w:after="0" w:line="240" w:lineRule="auto"/>
      </w:pPr>
      <w:r>
        <w:separator/>
      </w:r>
    </w:p>
  </w:footnote>
  <w:footnote w:type="continuationSeparator" w:id="0">
    <w:p w:rsidR="00390862" w:rsidRDefault="00390862" w:rsidP="000A1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9C" w:rsidRDefault="00BB149C" w:rsidP="00AE08B3">
    <w:pPr>
      <w:pStyle w:val="Header"/>
      <w:ind w:left="-270" w:hanging="180"/>
      <w:jc w:val="center"/>
    </w:pPr>
  </w:p>
  <w:p w:rsidR="00B36691" w:rsidRDefault="00B36691" w:rsidP="00AE08B3">
    <w:pPr>
      <w:pStyle w:val="Header"/>
      <w:ind w:left="-270" w:hanging="180"/>
      <w:jc w:val="center"/>
    </w:pPr>
    <w:r>
      <w:rPr>
        <w:noProof/>
      </w:rPr>
      <w:drawing>
        <wp:anchor distT="0" distB="0" distL="114300" distR="114300" simplePos="0" relativeHeight="251660288" behindDoc="1" locked="0" layoutInCell="1" allowOverlap="1">
          <wp:simplePos x="0" y="0"/>
          <wp:positionH relativeFrom="column">
            <wp:posOffset>-281940</wp:posOffset>
          </wp:positionH>
          <wp:positionV relativeFrom="paragraph">
            <wp:posOffset>-3175</wp:posOffset>
          </wp:positionV>
          <wp:extent cx="7949565" cy="990600"/>
          <wp:effectExtent l="0" t="0" r="0" b="0"/>
          <wp:wrapTight wrapText="bothSides">
            <wp:wrapPolygon edited="0">
              <wp:start x="0" y="0"/>
              <wp:lineTo x="0" y="2908"/>
              <wp:lineTo x="8955" y="6646"/>
              <wp:lineTo x="8955" y="19938"/>
              <wp:lineTo x="9110" y="21185"/>
              <wp:lineTo x="12423" y="21185"/>
              <wp:lineTo x="12578" y="19938"/>
              <wp:lineTo x="12578" y="6646"/>
              <wp:lineTo x="21533" y="2908"/>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9565" cy="990600"/>
                  </a:xfrm>
                  <a:prstGeom prst="rect">
                    <a:avLst/>
                  </a:prstGeom>
                </pic:spPr>
              </pic:pic>
            </a:graphicData>
          </a:graphic>
          <wp14:sizeRelH relativeFrom="page">
            <wp14:pctWidth>0</wp14:pctWidth>
          </wp14:sizeRelH>
          <wp14:sizeRelV relativeFrom="page">
            <wp14:pctHeight>0</wp14:pctHeight>
          </wp14:sizeRelV>
        </wp:anchor>
      </w:drawing>
    </w:r>
  </w:p>
  <w:p w:rsidR="000A112C" w:rsidRDefault="000A112C" w:rsidP="00AE08B3">
    <w:pPr>
      <w:pStyle w:val="Header"/>
      <w:ind w:left="-270" w:hanging="180"/>
      <w:jc w:val="center"/>
    </w:pPr>
  </w:p>
  <w:p w:rsidR="000A112C" w:rsidRDefault="000A1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C92"/>
    <w:multiLevelType w:val="hybridMultilevel"/>
    <w:tmpl w:val="259ACAF6"/>
    <w:lvl w:ilvl="0" w:tplc="CAAA6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D0065C"/>
    <w:multiLevelType w:val="hybridMultilevel"/>
    <w:tmpl w:val="6B3EB30A"/>
    <w:lvl w:ilvl="0" w:tplc="06289518">
      <w:start w:val="1"/>
      <w:numFmt w:val="lowerLetter"/>
      <w:lvlText w:val="%1)"/>
      <w:lvlJc w:val="left"/>
      <w:pPr>
        <w:tabs>
          <w:tab w:val="num" w:pos="1035"/>
        </w:tabs>
        <w:ind w:left="1035" w:hanging="6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88316C8"/>
    <w:multiLevelType w:val="hybridMultilevel"/>
    <w:tmpl w:val="5352FA34"/>
    <w:lvl w:ilvl="0" w:tplc="FB0A3E8A">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7F24D4"/>
    <w:multiLevelType w:val="hybridMultilevel"/>
    <w:tmpl w:val="FEBC1B08"/>
    <w:lvl w:ilvl="0" w:tplc="06289518">
      <w:start w:val="1"/>
      <w:numFmt w:val="lowerLetter"/>
      <w:lvlText w:val="%1)"/>
      <w:lvlJc w:val="left"/>
      <w:pPr>
        <w:tabs>
          <w:tab w:val="num" w:pos="1035"/>
        </w:tabs>
        <w:ind w:left="1035" w:hanging="6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FD67B3D"/>
    <w:multiLevelType w:val="hybridMultilevel"/>
    <w:tmpl w:val="60D690B0"/>
    <w:lvl w:ilvl="0" w:tplc="06289518">
      <w:start w:val="1"/>
      <w:numFmt w:val="lowerLetter"/>
      <w:lvlText w:val="%1)"/>
      <w:lvlJc w:val="left"/>
      <w:pPr>
        <w:tabs>
          <w:tab w:val="num" w:pos="1035"/>
        </w:tabs>
        <w:ind w:left="1035" w:hanging="6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5E43119"/>
    <w:multiLevelType w:val="hybridMultilevel"/>
    <w:tmpl w:val="E58EFC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E633D6"/>
    <w:multiLevelType w:val="hybridMultilevel"/>
    <w:tmpl w:val="235AB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2C"/>
    <w:rsid w:val="0004642E"/>
    <w:rsid w:val="000A112C"/>
    <w:rsid w:val="000B5AD3"/>
    <w:rsid w:val="000D06B0"/>
    <w:rsid w:val="00121D41"/>
    <w:rsid w:val="00123304"/>
    <w:rsid w:val="00175C48"/>
    <w:rsid w:val="001F42A0"/>
    <w:rsid w:val="002A5CDA"/>
    <w:rsid w:val="002F0D01"/>
    <w:rsid w:val="00353DBB"/>
    <w:rsid w:val="00362B76"/>
    <w:rsid w:val="00390862"/>
    <w:rsid w:val="003D60CB"/>
    <w:rsid w:val="003E5FDA"/>
    <w:rsid w:val="0047005C"/>
    <w:rsid w:val="004D290D"/>
    <w:rsid w:val="00535BD4"/>
    <w:rsid w:val="00553EBD"/>
    <w:rsid w:val="006404A7"/>
    <w:rsid w:val="006419B8"/>
    <w:rsid w:val="006534A1"/>
    <w:rsid w:val="00680445"/>
    <w:rsid w:val="006E0B1F"/>
    <w:rsid w:val="00803EE8"/>
    <w:rsid w:val="008922DE"/>
    <w:rsid w:val="008A3397"/>
    <w:rsid w:val="00914E19"/>
    <w:rsid w:val="009558AA"/>
    <w:rsid w:val="0096762B"/>
    <w:rsid w:val="009716DB"/>
    <w:rsid w:val="00A46C06"/>
    <w:rsid w:val="00A82180"/>
    <w:rsid w:val="00AA43AC"/>
    <w:rsid w:val="00AB5F52"/>
    <w:rsid w:val="00AE08B3"/>
    <w:rsid w:val="00B36691"/>
    <w:rsid w:val="00BB149C"/>
    <w:rsid w:val="00BB5016"/>
    <w:rsid w:val="00BD07F7"/>
    <w:rsid w:val="00CA0568"/>
    <w:rsid w:val="00CF1A79"/>
    <w:rsid w:val="00DA640C"/>
    <w:rsid w:val="00DF0C39"/>
    <w:rsid w:val="00DF3093"/>
    <w:rsid w:val="00F2146B"/>
    <w:rsid w:val="00FE26DB"/>
    <w:rsid w:val="00FE3941"/>
    <w:rsid w:val="00FF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2C"/>
  </w:style>
  <w:style w:type="paragraph" w:styleId="Footer">
    <w:name w:val="footer"/>
    <w:basedOn w:val="Normal"/>
    <w:link w:val="FooterChar"/>
    <w:uiPriority w:val="99"/>
    <w:unhideWhenUsed/>
    <w:rsid w:val="000A1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12C"/>
  </w:style>
  <w:style w:type="paragraph" w:styleId="BalloonText">
    <w:name w:val="Balloon Text"/>
    <w:basedOn w:val="Normal"/>
    <w:link w:val="BalloonTextChar"/>
    <w:uiPriority w:val="99"/>
    <w:semiHidden/>
    <w:unhideWhenUsed/>
    <w:rsid w:val="004D2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90D"/>
    <w:rPr>
      <w:rFonts w:ascii="Tahoma" w:hAnsi="Tahoma" w:cs="Tahoma"/>
      <w:sz w:val="16"/>
      <w:szCs w:val="16"/>
    </w:rPr>
  </w:style>
  <w:style w:type="paragraph" w:styleId="ListParagraph">
    <w:name w:val="List Paragraph"/>
    <w:basedOn w:val="Normal"/>
    <w:uiPriority w:val="99"/>
    <w:qFormat/>
    <w:rsid w:val="00B36691"/>
    <w:pPr>
      <w:spacing w:after="0" w:line="240" w:lineRule="auto"/>
      <w:ind w:left="720"/>
      <w:contextualSpacing/>
    </w:pPr>
    <w:rPr>
      <w:rFonts w:ascii="Times New Roman" w:eastAsia="Times New Roman" w:hAnsi="Times New Roman" w:cs="Times New Roman"/>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2C"/>
  </w:style>
  <w:style w:type="paragraph" w:styleId="Footer">
    <w:name w:val="footer"/>
    <w:basedOn w:val="Normal"/>
    <w:link w:val="FooterChar"/>
    <w:uiPriority w:val="99"/>
    <w:unhideWhenUsed/>
    <w:rsid w:val="000A1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12C"/>
  </w:style>
  <w:style w:type="paragraph" w:styleId="BalloonText">
    <w:name w:val="Balloon Text"/>
    <w:basedOn w:val="Normal"/>
    <w:link w:val="BalloonTextChar"/>
    <w:uiPriority w:val="99"/>
    <w:semiHidden/>
    <w:unhideWhenUsed/>
    <w:rsid w:val="004D2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90D"/>
    <w:rPr>
      <w:rFonts w:ascii="Tahoma" w:hAnsi="Tahoma" w:cs="Tahoma"/>
      <w:sz w:val="16"/>
      <w:szCs w:val="16"/>
    </w:rPr>
  </w:style>
  <w:style w:type="paragraph" w:styleId="ListParagraph">
    <w:name w:val="List Paragraph"/>
    <w:basedOn w:val="Normal"/>
    <w:uiPriority w:val="99"/>
    <w:qFormat/>
    <w:rsid w:val="00B36691"/>
    <w:pPr>
      <w:spacing w:after="0" w:line="240" w:lineRule="auto"/>
      <w:ind w:left="720"/>
      <w:contextualSpacing/>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Purvis</dc:creator>
  <cp:lastModifiedBy>Amanda Kaufmann</cp:lastModifiedBy>
  <cp:revision>2</cp:revision>
  <dcterms:created xsi:type="dcterms:W3CDTF">2018-08-24T19:33:00Z</dcterms:created>
  <dcterms:modified xsi:type="dcterms:W3CDTF">2018-08-24T19:33:00Z</dcterms:modified>
</cp:coreProperties>
</file>